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4A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 w14:paraId="7BFC6C7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6C3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</w:rPr>
        <w:t>河南省社会科学界联合会所属事业单位202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val="en-US" w:eastAsia="zh-CN"/>
        </w:rPr>
        <w:t>5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</w:rPr>
        <w:t>年公开招聘工作人员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eastAsia="zh-CN"/>
        </w:rPr>
        <w:t>面试人员名单</w:t>
      </w:r>
    </w:p>
    <w:p w14:paraId="5C95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val="en-US" w:eastAsia="zh-CN"/>
        </w:rPr>
      </w:pPr>
    </w:p>
    <w:tbl>
      <w:tblPr>
        <w:tblStyle w:val="3"/>
        <w:tblW w:w="81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216"/>
        <w:gridCol w:w="1830"/>
        <w:gridCol w:w="1554"/>
        <w:gridCol w:w="900"/>
      </w:tblGrid>
      <w:tr w14:paraId="2752F41A">
        <w:trPr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07EF2"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C6244"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2FCBC1"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9AE19B"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lang w:bidi="ar"/>
              </w:rPr>
              <w:t>笔试成绩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8717C29"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lang w:bidi="ar"/>
              </w:rPr>
              <w:t>名次</w:t>
            </w:r>
          </w:p>
        </w:tc>
      </w:tr>
      <w:tr w14:paraId="01BA6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E5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1801100101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BA2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505120804002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AF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张璞静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48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6F7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0E2CB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BE6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C97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505181006308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8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林思雨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9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EAC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623CD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5A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C1C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505181501610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80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2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D1E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1F091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EA54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1801100201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470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505180708214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8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尹乐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6B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5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442D5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42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3E5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505033100704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92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王梓帆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FF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3FA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492CB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EAA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30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505180305316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60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王宝瑞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2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6D8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654DC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C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1801100202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4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505051002306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张世琳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A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062D7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3F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2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505020102818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B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38699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A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6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505180503103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王睿溶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E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438A3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5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1801100301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505180302613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焦婷婷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3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5ED46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C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7B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505033100708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2D14B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8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4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505171700709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谢慧琦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B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8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</w:tbl>
    <w:p w14:paraId="27EC24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B5743E-DDCD-44AB-8F4C-3803F594F3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B184BE-DEB3-46EA-9545-A2F08BC60D1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805DDCD-EAEA-44BE-9ED8-8C4AF7AA4EE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8242D78-F117-4A91-B29E-5F4F961F31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2025-06-19T02:58:27Z</dcterms:created>
  <dc:creator>Administrator</dc:creator>
  <cp:lastModifiedBy>杨启坤</cp:lastModifiedBy>
  <dcterms:modified xsi:type="dcterms:W3CDTF">2025-06-19T02:58:39Z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AC221AD49FF047459B4BF5D19A76716C_12</vt:lpwstr>
  </property>
</Properties>
</file>